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9CEE3CE">
      <w:pPr>
        <w:jc w:val="center"/>
        <w:rPr>
          <w:rFonts w:hint="eastAsia" w:ascii="华文中宋" w:hAnsi="华文中宋" w:eastAsia="华文中宋" w:cs="华文中宋"/>
          <w:b/>
          <w:bCs/>
          <w:sz w:val="36"/>
          <w:szCs w:val="44"/>
          <w:lang w:val="en-US" w:eastAsia="zh-CN"/>
        </w:rPr>
      </w:pPr>
      <w:r>
        <w:rPr>
          <w:rFonts w:hint="eastAsia" w:ascii="华文中宋" w:hAnsi="华文中宋" w:eastAsia="华文中宋" w:cs="华文中宋"/>
          <w:b/>
          <w:bCs/>
          <w:sz w:val="36"/>
          <w:szCs w:val="44"/>
          <w:lang w:val="en-US" w:eastAsia="zh-CN"/>
        </w:rPr>
        <w:t>编辑你的第一个地图</w:t>
      </w:r>
    </w:p>
    <w:p w14:paraId="44D680A3">
      <w:pPr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By 微星（Thinkystar）</w:t>
      </w:r>
    </w:p>
    <w:p w14:paraId="19644500">
      <w:pPr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</w:p>
    <w:p w14:paraId="41EF504E">
      <w:pPr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欢迎你回到图锦彩织的世界！在前面两个教程里面，我们详细地配置了一下必要的工具，接下来让我们一起编辑属于自己的第一个地图项目吧！</w:t>
      </w:r>
    </w:p>
    <w:p w14:paraId="1CFFCB59">
      <w:pPr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</w:p>
    <w:p w14:paraId="08F60702">
      <w:pPr>
        <w:jc w:val="both"/>
        <w:rPr>
          <w:rFonts w:hint="eastAsia" w:ascii="宋体" w:hAnsi="宋体" w:eastAsia="宋体" w:cs="宋体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4"/>
          <w:lang w:val="en-US" w:eastAsia="zh-CN"/>
        </w:rPr>
        <w:t>首先打开“map_maker”文件夹，新建一个文件夹，命名为“inbox”（如下图所示）：</w:t>
      </w:r>
    </w:p>
    <w:p w14:paraId="4DF71443">
      <w:pPr>
        <w:jc w:val="both"/>
        <w:rPr>
          <w:rFonts w:hint="eastAsia" w:ascii="宋体" w:hAnsi="宋体" w:eastAsia="宋体" w:cs="宋体"/>
          <w:b w:val="0"/>
          <w:bCs w:val="0"/>
          <w:sz w:val="21"/>
          <w:szCs w:val="24"/>
          <w:lang w:val="en-US" w:eastAsia="zh-CN"/>
        </w:rPr>
      </w:pPr>
    </w:p>
    <w:p w14:paraId="519B6A23">
      <w:pPr>
        <w:jc w:val="both"/>
      </w:pPr>
      <w:r>
        <w:drawing>
          <wp:inline distT="0" distB="0" distL="114300" distR="114300">
            <wp:extent cx="5271770" cy="1522730"/>
            <wp:effectExtent l="0" t="0" r="1143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A7130">
      <w:pPr>
        <w:jc w:val="both"/>
      </w:pPr>
    </w:p>
    <w:p w14:paraId="6B6E7E66">
      <w:pPr>
        <w:jc w:val="both"/>
      </w:pPr>
    </w:p>
    <w:p w14:paraId="0A6B5DA8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然后，打开QGIS</w:t>
      </w:r>
      <w:r>
        <w:rPr>
          <w:rFonts w:hint="eastAsia"/>
          <w:color w:val="FF0000"/>
          <w:highlight w:val="yellow"/>
          <w:lang w:val="en-US" w:eastAsia="zh-CN"/>
        </w:rPr>
        <w:t>（最好在上一个教程里面没有关闭退出掉程序！）</w:t>
      </w:r>
      <w:r>
        <w:rPr>
          <w:rFonts w:hint="eastAsia"/>
          <w:lang w:val="en-US" w:eastAsia="zh-CN"/>
        </w:rPr>
        <w:t>，打开你的新项目：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点击左上角的“保存”按钮，将你的地图项目进行命名（以你所画图的城市为准，比如下图所示当中的桂林市，就命名为“Guilin”）</w:t>
      </w:r>
    </w:p>
    <w:p w14:paraId="4B65DBAD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⭐（推荐：全英文命名，首字母大写，其后字母小写）</w:t>
      </w:r>
    </w:p>
    <w:p w14:paraId="0193ADAB">
      <w:pPr>
        <w:jc w:val="both"/>
        <w:rPr>
          <w:rFonts w:hint="eastAsia"/>
          <w:lang w:val="en-US" w:eastAsia="zh-CN"/>
        </w:rPr>
      </w:pPr>
    </w:p>
    <w:p w14:paraId="00AEF28B">
      <w:pPr>
        <w:jc w:val="both"/>
      </w:pPr>
      <w:r>
        <w:drawing>
          <wp:inline distT="0" distB="0" distL="114300" distR="114300">
            <wp:extent cx="5264785" cy="2825115"/>
            <wp:effectExtent l="0" t="0" r="571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83C3D">
      <w:pPr>
        <w:jc w:val="both"/>
      </w:pPr>
    </w:p>
    <w:p w14:paraId="501119A6">
      <w:pPr>
        <w:numPr>
          <w:ilvl w:val="0"/>
          <w:numId w:val="1"/>
        </w:numPr>
        <w:jc w:val="both"/>
      </w:pPr>
      <w:r>
        <w:rPr>
          <w:rFonts w:hint="eastAsia"/>
          <w:lang w:val="en-US" w:eastAsia="zh-CN"/>
        </w:rPr>
        <w:t>接下来，请点击左上角的“新建形状文件图层”按钮（如下图所示）：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2838450" cy="2228850"/>
            <wp:effectExtent l="0" t="0" r="635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CDC6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220DDF33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在弹出的窗口内，先将这个图层进行命名（此处我们是给一条高速公路进行图层编辑）：</w:t>
      </w:r>
    </w:p>
    <w:p w14:paraId="41EE9981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命名为：GX_S22_GL（有关命名标准，请见：“命名标准.txt”）</w:t>
      </w:r>
    </w:p>
    <w:p w14:paraId="21CB7118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3D5CF506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并且要先将它进行保存（按右侧的 </w:t>
      </w:r>
      <w:r>
        <w:rPr>
          <w:rFonts w:hint="eastAsia"/>
          <w:highlight w:val="yellow"/>
          <w:lang w:val="en-US" w:eastAsia="zh-CN"/>
        </w:rPr>
        <w:t>...</w:t>
      </w:r>
      <w:r>
        <w:rPr>
          <w:rFonts w:hint="eastAsia"/>
          <w:lang w:val="en-US" w:eastAsia="zh-CN"/>
        </w:rPr>
        <w:t xml:space="preserve"> 按钮，保存在你的“inbox”文件夹当中，与你的地图项目放在同一个文件夹中）</w:t>
      </w:r>
    </w:p>
    <w:p w14:paraId="61BE14CF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0634B46A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将图层</w:t>
      </w:r>
      <w:r>
        <w:rPr>
          <w:rFonts w:hint="eastAsia"/>
          <w:highlight w:val="yellow"/>
          <w:lang w:val="en-US" w:eastAsia="zh-CN"/>
        </w:rPr>
        <w:t>几何图形类型</w:t>
      </w:r>
      <w:r>
        <w:rPr>
          <w:rFonts w:hint="eastAsia"/>
          <w:lang w:val="en-US" w:eastAsia="zh-CN"/>
        </w:rPr>
        <w:t>保存为</w:t>
      </w:r>
      <w:r>
        <w:rPr>
          <w:rFonts w:hint="eastAsia"/>
          <w:highlight w:val="yellow"/>
          <w:lang w:val="en-US" w:eastAsia="zh-CN"/>
        </w:rPr>
        <w:t>“点”（Point）</w:t>
      </w:r>
      <w:r>
        <w:rPr>
          <w:rFonts w:hint="eastAsia"/>
          <w:lang w:val="en-US" w:eastAsia="zh-CN"/>
        </w:rPr>
        <w:t>，附加维度选择“无”。</w:t>
      </w:r>
    </w:p>
    <w:p w14:paraId="4B178A26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4FCBF0EC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</w:t>
      </w:r>
      <w:r>
        <w:rPr>
          <w:rFonts w:hint="eastAsia"/>
          <w:highlight w:val="yellow"/>
          <w:lang w:val="en-US" w:eastAsia="zh-CN"/>
        </w:rPr>
        <w:t>清除</w:t>
      </w:r>
      <w:r>
        <w:rPr>
          <w:rFonts w:hint="eastAsia"/>
          <w:lang w:val="en-US" w:eastAsia="zh-CN"/>
        </w:rPr>
        <w:t>图层内已有的一个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字段(QGIS应用每创建一个新图层固有的字段)</w:t>
      </w:r>
    </w:p>
    <w:p w14:paraId="5FB86A36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（如下图所示）</w:t>
      </w:r>
    </w:p>
    <w:p w14:paraId="4F449D5C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00258B0B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6080760"/>
            <wp:effectExtent l="0" t="0" r="317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B261E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7F3896F9">
      <w:pPr>
        <w:numPr>
          <w:ilvl w:val="0"/>
          <w:numId w:val="1"/>
        </w:numPr>
        <w:ind w:left="0" w:leftChars="0" w:firstLine="0" w:firstLine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接下来，添加输入以下字段(注意！</w:t>
      </w:r>
      <w:r>
        <w:rPr>
          <w:rFonts w:hint="eastAsia" w:ascii="等线" w:hAnsi="等线" w:eastAsia="等线" w:cs="等线"/>
          <w:b w:val="0"/>
          <w:bCs w:val="0"/>
          <w:sz w:val="21"/>
          <w:szCs w:val="24"/>
          <w:highlight w:val="yellow"/>
          <w:lang w:val="en-US" w:eastAsia="zh-CN"/>
        </w:rPr>
        <w:t>大小写不要弄错了</w:t>
      </w: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)（</w:t>
      </w:r>
      <w:r>
        <w:rPr>
          <w:rFonts w:hint="eastAsia" w:ascii="等线" w:hAnsi="等线" w:eastAsia="等线" w:cs="等线"/>
          <w:b w:val="0"/>
          <w:bCs w:val="0"/>
          <w:sz w:val="21"/>
          <w:szCs w:val="24"/>
          <w:highlight w:val="yellow"/>
          <w:lang w:val="en-US" w:eastAsia="zh-CN"/>
        </w:rPr>
        <w:t>类型全部选择为</w:t>
      </w:r>
      <w:r>
        <w:rPr>
          <w:rFonts w:hint="eastAsia" w:ascii="等线" w:hAnsi="等线" w:eastAsia="等线" w:cs="等线"/>
          <w:b w:val="0"/>
          <w:bCs w:val="0"/>
          <w:color w:val="FF0000"/>
          <w:sz w:val="21"/>
          <w:szCs w:val="24"/>
          <w:highlight w:val="yellow"/>
          <w:lang w:val="en-US" w:eastAsia="zh-CN"/>
        </w:rPr>
        <w:t>“字符串（文本）”</w:t>
      </w: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）：</w:t>
      </w:r>
    </w:p>
    <w:p w14:paraId="511EADF7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id</w:t>
      </w:r>
    </w:p>
    <w:p w14:paraId="360851F0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direction</w:t>
      </w:r>
    </w:p>
    <w:p w14:paraId="4E277263">
      <w:pPr>
        <w:numPr>
          <w:numId w:val="0"/>
        </w:numPr>
        <w:ind w:leftChars="0"/>
        <w:jc w:val="both"/>
        <w:rPr>
          <w:rFonts w:hint="default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color</w:t>
      </w:r>
    </w:p>
    <w:p w14:paraId="046E8A3E">
      <w:pPr>
        <w:numPr>
          <w:numId w:val="0"/>
        </w:numPr>
        <w:ind w:leftChars="0"/>
        <w:jc w:val="both"/>
        <w:rPr>
          <w:rFonts w:hint="default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type</w:t>
      </w:r>
    </w:p>
    <w:p w14:paraId="28E73524">
      <w:pPr>
        <w:numPr>
          <w:numId w:val="0"/>
        </w:numPr>
        <w:ind w:leftChars="0"/>
        <w:jc w:val="both"/>
        <w:rPr>
          <w:rFonts w:hint="default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seq</w:t>
      </w:r>
    </w:p>
    <w:p w14:paraId="739A95C9">
      <w:pPr>
        <w:numPr>
          <w:numId w:val="0"/>
        </w:numPr>
        <w:ind w:leftChars="0"/>
        <w:jc w:val="both"/>
        <w:rPr>
          <w:rFonts w:hint="default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FHM_No</w:t>
      </w:r>
    </w:p>
    <w:p w14:paraId="42F864F2">
      <w:pPr>
        <w:numPr>
          <w:numId w:val="0"/>
        </w:numPr>
        <w:ind w:leftChars="0"/>
        <w:jc w:val="both"/>
        <w:rPr>
          <w:rFonts w:hint="default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name</w:t>
      </w:r>
    </w:p>
    <w:p w14:paraId="5B7C0423">
      <w:pPr>
        <w:numPr>
          <w:numId w:val="0"/>
        </w:numPr>
        <w:ind w:leftChars="0"/>
        <w:jc w:val="both"/>
        <w:rPr>
          <w:rFonts w:hint="default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name_zh</w:t>
      </w:r>
    </w:p>
    <w:p w14:paraId="62AB5A40">
      <w:pPr>
        <w:numPr>
          <w:numId w:val="0"/>
        </w:numPr>
        <w:ind w:leftChars="0"/>
        <w:jc w:val="both"/>
        <w:rPr>
          <w:rFonts w:hint="default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name_en</w:t>
      </w:r>
    </w:p>
    <w:p w14:paraId="46641DE6">
      <w:pPr>
        <w:numPr>
          <w:numId w:val="0"/>
        </w:numPr>
        <w:ind w:leftChars="0"/>
        <w:jc w:val="both"/>
        <w:rPr>
          <w:rFonts w:hint="default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t_line1</w:t>
      </w:r>
    </w:p>
    <w:p w14:paraId="4C22AE8B">
      <w:pPr>
        <w:numPr>
          <w:numId w:val="0"/>
        </w:numPr>
        <w:ind w:leftChars="0"/>
        <w:jc w:val="both"/>
        <w:rPr>
          <w:rFonts w:hint="default" w:ascii="等线" w:hAnsi="等线" w:eastAsia="等线" w:cs="等线"/>
          <w:b w:val="0"/>
          <w:bCs w:val="0"/>
          <w:sz w:val="21"/>
          <w:szCs w:val="24"/>
          <w:lang w:val="en-US" w:eastAsia="zh-CN"/>
        </w:rPr>
      </w:pPr>
    </w:p>
    <w:p w14:paraId="763AD73A">
      <w:pPr>
        <w:numPr>
          <w:numId w:val="0"/>
        </w:numPr>
        <w:ind w:leftChars="0"/>
        <w:jc w:val="both"/>
        <w:rPr>
          <w:rFonts w:hint="default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t_line2</w:t>
      </w:r>
    </w:p>
    <w:p w14:paraId="0B6AAFDA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t_line3</w:t>
      </w:r>
    </w:p>
    <w:p w14:paraId="430EA51F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...</w:t>
      </w:r>
    </w:p>
    <w:p w14:paraId="14FF3FCE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（根据实际需求添加换乘线段）</w:t>
      </w:r>
    </w:p>
    <w:p w14:paraId="69AA67F0">
      <w:pPr>
        <w:numPr>
          <w:numId w:val="0"/>
        </w:numPr>
        <w:ind w:leftChars="0"/>
        <w:jc w:val="both"/>
        <w:rPr>
          <w:rFonts w:hint="default" w:ascii="等线" w:hAnsi="等线" w:eastAsia="等线" w:cs="等线"/>
          <w:b w:val="0"/>
          <w:bCs w:val="0"/>
          <w:sz w:val="21"/>
          <w:szCs w:val="24"/>
          <w:lang w:val="en-US" w:eastAsia="zh-CN"/>
        </w:rPr>
      </w:pPr>
    </w:p>
    <w:p w14:paraId="195EDA67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（请注意，每当创建好一个字段，请将它</w:t>
      </w:r>
      <w:r>
        <w:rPr>
          <w:rFonts w:hint="eastAsia" w:ascii="等线" w:hAnsi="等线" w:eastAsia="等线" w:cs="等线"/>
          <w:b w:val="0"/>
          <w:bCs w:val="0"/>
          <w:color w:val="FF0000"/>
          <w:sz w:val="21"/>
          <w:szCs w:val="24"/>
          <w:highlight w:val="yellow"/>
          <w:lang w:val="en-US" w:eastAsia="zh-CN"/>
        </w:rPr>
        <w:t>添加到字段列表</w:t>
      </w:r>
      <w:r>
        <w:rPr>
          <w:rFonts w:hint="eastAsia" w:ascii="等线" w:hAnsi="等线" w:eastAsia="等线" w:cs="等线"/>
          <w:b w:val="0"/>
          <w:bCs w:val="0"/>
          <w:sz w:val="21"/>
          <w:szCs w:val="24"/>
          <w:highlight w:val="yellow"/>
          <w:lang w:val="en-US" w:eastAsia="zh-CN"/>
        </w:rPr>
        <w:t>，按下对应按钮即可</w:t>
      </w: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）</w:t>
      </w:r>
    </w:p>
    <w:p w14:paraId="75C9CC2F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（更详细的字段填写示例和对照规则，请看“</w:t>
      </w:r>
      <w:r>
        <w:rPr>
          <w:rFonts w:hint="eastAsia" w:ascii="等线" w:hAnsi="等线" w:eastAsia="等线" w:cs="等线"/>
          <w:b w:val="0"/>
          <w:bCs w:val="0"/>
          <w:color w:val="00B0F0"/>
          <w:sz w:val="21"/>
          <w:szCs w:val="24"/>
          <w:lang w:val="en-US" w:eastAsia="zh-CN"/>
        </w:rPr>
        <w:t>QGIS 点图层字段与XML模板列的映射关系定义.txt</w:t>
      </w: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”这个文档）</w:t>
      </w:r>
    </w:p>
    <w:p w14:paraId="61B8C3CA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</w:p>
    <w:p w14:paraId="13FC5527">
      <w:pPr>
        <w:numPr>
          <w:numId w:val="0"/>
        </w:numPr>
        <w:ind w:leftChars="0"/>
        <w:jc w:val="both"/>
        <w:rPr>
          <w:rFonts w:hint="default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按下</w:t>
      </w:r>
      <w:r>
        <w:rPr>
          <w:rFonts w:hint="default" w:ascii="等线" w:hAnsi="等线" w:eastAsia="等线" w:cs="等线"/>
          <w:b w:val="0"/>
          <w:bCs w:val="0"/>
          <w:sz w:val="21"/>
          <w:szCs w:val="24"/>
          <w:lang w:val="en-US" w:eastAsia="zh-CN"/>
        </w:rPr>
        <w:t>”</w:t>
      </w: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ok</w:t>
      </w:r>
      <w:r>
        <w:rPr>
          <w:rFonts w:hint="default" w:ascii="等线" w:hAnsi="等线" w:eastAsia="等线" w:cs="等线"/>
          <w:b w:val="0"/>
          <w:bCs w:val="0"/>
          <w:sz w:val="21"/>
          <w:szCs w:val="24"/>
          <w:lang w:val="en-US" w:eastAsia="zh-CN"/>
        </w:rPr>
        <w:t>”</w:t>
      </w: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按钮，就可以了。(示例如下图所示)</w:t>
      </w:r>
    </w:p>
    <w:p w14:paraId="4BFF16B7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</w:p>
    <w:p w14:paraId="778F5EDC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drawing>
          <wp:inline distT="0" distB="0" distL="114300" distR="114300">
            <wp:extent cx="5268595" cy="6111875"/>
            <wp:effectExtent l="0" t="0" r="190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1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5CE48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</w:p>
    <w:p w14:paraId="64743FD0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</w:p>
    <w:p w14:paraId="5E273903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</w:p>
    <w:p w14:paraId="68FA3D11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接下来，你会发现：左侧的图层显示栏框当中，多出了一个名为“GX_S22_GL”的图层</w:t>
      </w:r>
    </w:p>
    <w:p w14:paraId="433BF676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</w:p>
    <w:p w14:paraId="6105BA4C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</w:p>
    <w:p w14:paraId="1BB4CE10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点击工具栏当中的“切换编辑模式”按钮（</w:t>
      </w:r>
      <w:r>
        <w:rPr>
          <w:rFonts w:hint="eastAsia" w:ascii="等线" w:hAnsi="等线" w:eastAsia="等线" w:cs="等线"/>
          <w:b w:val="0"/>
          <w:bCs w:val="0"/>
          <w:sz w:val="21"/>
          <w:szCs w:val="24"/>
          <w:highlight w:val="yellow"/>
          <w:lang w:val="en-US" w:eastAsia="zh-CN"/>
        </w:rPr>
        <w:t>黄色铅笔图案</w:t>
      </w: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，再按一次可以</w:t>
      </w:r>
      <w:r>
        <w:rPr>
          <w:rFonts w:hint="eastAsia" w:ascii="等线" w:hAnsi="等线" w:eastAsia="等线" w:cs="等线"/>
          <w:b w:val="0"/>
          <w:bCs w:val="0"/>
          <w:sz w:val="21"/>
          <w:szCs w:val="24"/>
          <w:highlight w:val="yellow"/>
          <w:lang w:val="en-US" w:eastAsia="zh-CN"/>
        </w:rPr>
        <w:t>退出</w:t>
      </w: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），然后点击“添加点要素”的按钮（三点图案）</w:t>
      </w:r>
    </w:p>
    <w:p w14:paraId="36550FEB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</w:p>
    <w:p w14:paraId="7B75F02F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</w:p>
    <w:p w14:paraId="7F70A461">
      <w:pPr>
        <w:numPr>
          <w:numId w:val="0"/>
        </w:numPr>
        <w:ind w:leftChars="0"/>
        <w:jc w:val="both"/>
        <w:rPr>
          <w:rFonts w:hint="default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drawing>
          <wp:inline distT="0" distB="0" distL="114300" distR="114300">
            <wp:extent cx="5272405" cy="1293495"/>
            <wp:effectExtent l="0" t="0" r="1079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0342D">
      <w:pPr>
        <w:numPr>
          <w:numId w:val="0"/>
        </w:numPr>
        <w:ind w:leftChars="0"/>
        <w:jc w:val="both"/>
        <w:rPr>
          <w:rFonts w:hint="default" w:ascii="等线" w:hAnsi="等线" w:eastAsia="等线" w:cs="等线"/>
          <w:b w:val="0"/>
          <w:bCs w:val="0"/>
          <w:sz w:val="21"/>
          <w:szCs w:val="24"/>
          <w:lang w:val="en-US" w:eastAsia="zh-CN"/>
        </w:rPr>
      </w:pPr>
    </w:p>
    <w:p w14:paraId="372FB42E">
      <w:pPr>
        <w:numPr>
          <w:numId w:val="0"/>
        </w:numPr>
        <w:ind w:leftChars="0"/>
        <w:jc w:val="both"/>
        <w:rPr>
          <w:rFonts w:hint="default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（此时对应图层的彩色圆点上会有铅笔图案覆盖）</w:t>
      </w:r>
    </w:p>
    <w:p w14:paraId="5F479218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</w:p>
    <w:p w14:paraId="446A3A2E">
      <w:pPr>
        <w:numPr>
          <w:numId w:val="0"/>
        </w:numPr>
        <w:ind w:leftChars="0"/>
        <w:jc w:val="both"/>
        <w:rPr>
          <w:rFonts w:hint="default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现在你就可以在地图上面的公路上点击点了。</w:t>
      </w: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br w:type="textWrapping"/>
      </w:r>
    </w:p>
    <w:p w14:paraId="46840593"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4785" cy="2816860"/>
            <wp:effectExtent l="0" t="0" r="571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2CA8D">
      <w:pPr>
        <w:numPr>
          <w:numId w:val="0"/>
        </w:numPr>
        <w:ind w:leftChars="0"/>
        <w:jc w:val="both"/>
      </w:pPr>
    </w:p>
    <w:p w14:paraId="4E4B9930">
      <w:pPr>
        <w:numPr>
          <w:numId w:val="0"/>
        </w:numPr>
        <w:ind w:leftChars="0"/>
        <w:jc w:val="both"/>
      </w:pPr>
      <w:r>
        <w:rPr>
          <w:rFonts w:hint="eastAsia"/>
          <w:lang w:val="en-US" w:eastAsia="zh-CN"/>
        </w:rPr>
        <w:t>接下来，在路上点击生成一个点以后，系统会自动跳出一个窗口，让你填写字段，但是我们不需要填写所有的字段，你只需要填写红框内对应的字段：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2245" cy="2711450"/>
            <wp:effectExtent l="0" t="0" r="825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F2FE">
      <w:pPr>
        <w:numPr>
          <w:numId w:val="0"/>
        </w:numPr>
        <w:ind w:leftChars="0"/>
        <w:jc w:val="both"/>
      </w:pPr>
    </w:p>
    <w:p w14:paraId="3EC2F3C6"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direction</w:t>
      </w:r>
      <w:r>
        <w:rPr>
          <w:rFonts w:hint="eastAsia"/>
          <w:lang w:val="en-US" w:eastAsia="zh-CN"/>
        </w:rPr>
        <w:t>（走线方向，南北填SN，东西填WE）</w:t>
      </w:r>
    </w:p>
    <w:p w14:paraId="7A1B1532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18"/>
          <w:szCs w:val="21"/>
          <w:highlight w:val="yellow"/>
          <w:lang w:val="en-US" w:eastAsia="zh-CN"/>
        </w:rPr>
        <w:t>name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4"/>
          <w:lang w:val="en-US" w:eastAsia="zh-CN"/>
        </w:rPr>
        <w:t>(路线号数，如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4"/>
          <w:lang w:val="en-US" w:eastAsia="zh-CN"/>
        </w:rPr>
        <w:t>“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4"/>
          <w:lang w:val="en-US" w:eastAsia="zh-CN"/>
        </w:rPr>
        <w:t>1号线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4"/>
          <w:lang w:val="en-US" w:eastAsia="zh-CN"/>
        </w:rPr>
        <w:t>”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4"/>
          <w:lang w:val="en-US" w:eastAsia="zh-CN"/>
        </w:rPr>
        <w:t>，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4"/>
          <w:lang w:val="en-US" w:eastAsia="zh-CN"/>
        </w:rPr>
        <w:t>“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4"/>
          <w:lang w:val="en-US" w:eastAsia="zh-CN"/>
        </w:rPr>
        <w:t>2号线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4"/>
          <w:lang w:val="en-US" w:eastAsia="zh-CN"/>
        </w:rPr>
        <w:t>”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4"/>
          <w:lang w:val="en-US" w:eastAsia="zh-CN"/>
        </w:rPr>
        <w:t>，这个是为了引导程序处理的)</w:t>
      </w:r>
    </w:p>
    <w:p w14:paraId="046A6FB9"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color</w:t>
      </w:r>
      <w:r>
        <w:rPr>
          <w:rFonts w:hint="eastAsia"/>
          <w:lang w:val="en-US" w:eastAsia="zh-CN"/>
        </w:rPr>
        <w:t>（线路颜色，使用HEX编码，如：#E3002B）</w:t>
      </w:r>
    </w:p>
    <w:p w14:paraId="723ABE0E"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FHM_No</w:t>
      </w:r>
      <w:r>
        <w:rPr>
          <w:rFonts w:hint="eastAsia"/>
          <w:lang w:val="en-US" w:eastAsia="zh-CN"/>
        </w:rPr>
        <w:t>（线路的现实标准编号，比如这一段为S22）</w:t>
      </w:r>
    </w:p>
    <w:p w14:paraId="79AFDF8D">
      <w:pPr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color w:val="auto"/>
          <w:highlight w:val="cyan"/>
          <w:lang w:val="en-US" w:eastAsia="zh-CN"/>
        </w:rPr>
        <w:t>t_lineX</w:t>
      </w:r>
      <w:r>
        <w:rPr>
          <w:rFonts w:hint="eastAsia"/>
          <w:lang w:val="en-US" w:eastAsia="zh-CN"/>
        </w:rPr>
        <w:t>（使用于不同线路的交叉点/共线起末点，填写号数：1,2,3...，每一个字段仅填写一个线路号数）</w:t>
      </w:r>
    </w:p>
    <w:p w14:paraId="225D4D07">
      <w:pPr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highlight w:val="cyan"/>
          <w:lang w:val="en-US" w:eastAsia="zh-CN"/>
        </w:rPr>
        <w:t>type</w:t>
      </w:r>
      <w:r>
        <w:rPr>
          <w:rFonts w:hint="eastAsia"/>
          <w:lang w:val="en-US" w:eastAsia="zh-CN"/>
        </w:rPr>
        <w:t>（站点类型：虚拟节点请填写V，普通单站/服务区请填S，枢纽立交请填T）</w:t>
      </w:r>
    </w:p>
    <w:p w14:paraId="4F3FD6CD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seq</w:t>
      </w:r>
      <w:r>
        <w:rPr>
          <w:rFonts w:hint="eastAsia"/>
          <w:lang w:val="en-US" w:eastAsia="zh-CN"/>
        </w:rPr>
        <w:t>（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1"/>
          <w:szCs w:val="21"/>
          <w:shd w:val="clear" w:fill="FFFFFF"/>
        </w:rPr>
        <w:t>sequence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1"/>
          <w:szCs w:val="21"/>
          <w:shd w:val="clear" w:fill="FFFFFF"/>
          <w:lang w:val="en-US" w:eastAsia="zh-CN"/>
        </w:rPr>
        <w:t>节点顺序，和你在公路上点击点的顺序一致，格式为：LX_Y，X表示第几号线，Y表示第几个点</w:t>
      </w:r>
      <w:r>
        <w:rPr>
          <w:rFonts w:hint="eastAsia"/>
          <w:lang w:val="en-US" w:eastAsia="zh-CN"/>
        </w:rPr>
        <w:t>）</w:t>
      </w:r>
    </w:p>
    <w:p w14:paraId="316B8520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name_zh</w:t>
      </w:r>
      <w:r>
        <w:rPr>
          <w:rFonts w:hint="eastAsia"/>
          <w:lang w:val="en-US" w:eastAsia="zh-CN"/>
        </w:rPr>
        <w:t>（站点/服务区中文名，</w:t>
      </w:r>
      <w:r>
        <w:rPr>
          <w:rFonts w:hint="eastAsia"/>
          <w:highlight w:val="cyan"/>
          <w:lang w:val="en-US" w:eastAsia="zh-CN"/>
        </w:rPr>
        <w:t>name_en</w:t>
      </w:r>
      <w:r>
        <w:rPr>
          <w:rFonts w:hint="eastAsia"/>
          <w:lang w:val="en-US" w:eastAsia="zh-CN"/>
        </w:rPr>
        <w:t>则填写英文名，服务站后加后缀SA，枢纽立交加后缀JC）</w:t>
      </w:r>
    </w:p>
    <w:p w14:paraId="22A933A6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</w:t>
      </w:r>
      <w:r>
        <w:rPr>
          <w:rFonts w:hint="eastAsia"/>
          <w:highlight w:val="cyan"/>
          <w:lang w:val="en-US" w:eastAsia="zh-CN"/>
        </w:rPr>
        <w:t>Seq、name_zh、name_en、Type</w:t>
      </w:r>
      <w:r>
        <w:rPr>
          <w:rFonts w:hint="eastAsia"/>
          <w:lang w:val="en-US" w:eastAsia="zh-CN"/>
        </w:rPr>
        <w:t>需要在每一个点都填写对应信息，而其余字段仅需在第一个点填写对应信息即可（如图所示）。</w:t>
      </w:r>
    </w:p>
    <w:p w14:paraId="0777A542"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6A71993A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15499101"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2880" cy="270510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A6A4C">
      <w:pPr>
        <w:numPr>
          <w:ilvl w:val="0"/>
          <w:numId w:val="0"/>
        </w:numPr>
        <w:ind w:leftChars="0"/>
        <w:jc w:val="both"/>
      </w:pPr>
    </w:p>
    <w:p w14:paraId="4682006E">
      <w:pPr>
        <w:numPr>
          <w:ilvl w:val="0"/>
          <w:numId w:val="0"/>
        </w:numPr>
        <w:ind w:leftChars="0"/>
        <w:jc w:val="both"/>
        <w:rPr>
          <w:rFonts w:hint="default" w:eastAsiaTheme="minorEastAsia"/>
          <w:color w:val="FF0000"/>
          <w:highlight w:val="yellow"/>
          <w:lang w:val="en-US" w:eastAsia="zh-CN"/>
        </w:rPr>
      </w:pPr>
      <w:r>
        <w:rPr>
          <w:rFonts w:hint="eastAsia"/>
          <w:color w:val="FF0000"/>
          <w:highlight w:val="yellow"/>
          <w:lang w:val="en-US" w:eastAsia="zh-CN"/>
        </w:rPr>
        <w:t>记得按OK按钮来保存这个点的字段信息！</w:t>
      </w:r>
    </w:p>
    <w:p w14:paraId="0FB11543">
      <w:pPr>
        <w:numPr>
          <w:ilvl w:val="0"/>
          <w:numId w:val="0"/>
        </w:numPr>
        <w:ind w:leftChars="0"/>
        <w:jc w:val="both"/>
        <w:rPr>
          <w:color w:val="FF0000"/>
          <w:highlight w:val="yellow"/>
        </w:rPr>
      </w:pPr>
    </w:p>
    <w:p w14:paraId="176D47D6">
      <w:pPr>
        <w:numPr>
          <w:ilvl w:val="0"/>
          <w:numId w:val="0"/>
        </w:numPr>
        <w:ind w:leftChars="0"/>
        <w:jc w:val="both"/>
      </w:pPr>
    </w:p>
    <w:p w14:paraId="18D1097A">
      <w:pPr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此后的点，最好按照按照公路走线的实际顺序点击（如下图所示）</w:t>
      </w:r>
      <w:r>
        <w:rPr>
          <w:rFonts w:hint="eastAsia"/>
          <w:lang w:val="en-US" w:eastAsia="zh-CN"/>
        </w:rPr>
        <w:br w:type="textWrapping"/>
      </w:r>
    </w:p>
    <w:p w14:paraId="57E4C7B2"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496310"/>
            <wp:effectExtent l="0" t="0" r="952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00870">
      <w:pPr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30492467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color w:val="FF0000"/>
          <w:sz w:val="21"/>
          <w:szCs w:val="24"/>
          <w:lang w:val="en-US" w:eastAsia="zh-CN"/>
        </w:rPr>
        <w:t>❗</w:t>
      </w:r>
      <w:r>
        <w:rPr>
          <w:rFonts w:hint="eastAsia" w:ascii="等线" w:hAnsi="等线" w:eastAsia="等线" w:cs="等线"/>
          <w:b w:val="0"/>
          <w:bCs w:val="0"/>
          <w:color w:val="FF0000"/>
          <w:sz w:val="21"/>
          <w:szCs w:val="24"/>
          <w:highlight w:val="yellow"/>
          <w:lang w:val="en-US" w:eastAsia="zh-CN"/>
        </w:rPr>
        <w:t>特别提醒：</w:t>
      </w:r>
    </w:p>
    <w:p w14:paraId="1499922D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- 如果是V 类节点，字段填写仅需填写seq、type即可</w:t>
      </w:r>
    </w:p>
    <w:p w14:paraId="2379D0B2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color w:val="FF000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- 如果是T 类节点（表示枢纽节点），这意味着你首先要创建至少两个点图层(表示两条或以上的线路)，然后在顶部工具栏当中开启</w:t>
      </w:r>
      <w:r>
        <w:rPr>
          <w:rFonts w:hint="eastAsia" w:ascii="等线" w:hAnsi="等线" w:eastAsia="等线" w:cs="等线"/>
          <w:b w:val="0"/>
          <w:bCs w:val="0"/>
          <w:color w:val="FF0000"/>
          <w:sz w:val="21"/>
          <w:szCs w:val="24"/>
          <w:lang w:val="en-US" w:eastAsia="zh-CN"/>
        </w:rPr>
        <w:t>“捕捉功能”（鼠标光标移动到顶部工具栏，右键单击弹出菜单，勾选“捕捉工具栏”选项）</w:t>
      </w:r>
    </w:p>
    <w:p w14:paraId="39AAF1E2"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4785" cy="2810510"/>
            <wp:effectExtent l="0" t="0" r="571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8D3C">
      <w:pPr>
        <w:numPr>
          <w:numId w:val="0"/>
        </w:numPr>
        <w:ind w:leftChars="0"/>
        <w:jc w:val="both"/>
      </w:pPr>
    </w:p>
    <w:p w14:paraId="2EA0978C">
      <w:pPr>
        <w:numPr>
          <w:numId w:val="0"/>
        </w:numPr>
        <w:ind w:leftChars="0"/>
        <w:jc w:val="both"/>
      </w:pPr>
    </w:p>
    <w:p w14:paraId="4770182A">
      <w:pPr>
        <w:numPr>
          <w:numId w:val="0"/>
        </w:numPr>
        <w:ind w:leftChars="0"/>
        <w:jc w:val="both"/>
      </w:pPr>
    </w:p>
    <w:p w14:paraId="18E6B9B5"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后你会看到在窗口左上角看到一个吸铁石一样的按钮，点击它，然后重新开启点图层的编辑模式，尝试将鼠标光标移动到你要点选的T类节点的点上，如果原来的点边缘显示一圈红框，代表你捕捉成功了，左键单击，它会让你后来线路图层的点强制点在同一位置</w:t>
      </w:r>
      <w:r>
        <w:rPr>
          <w:rFonts w:hint="eastAsia"/>
          <w:color w:val="00B0F0"/>
          <w:lang w:val="en-US" w:eastAsia="zh-CN"/>
        </w:rPr>
        <w:t>（注意你已经在那里事先点过，如果没有点过，则会直接生成一个新的点）</w:t>
      </w:r>
      <w:r>
        <w:rPr>
          <w:rFonts w:hint="eastAsia"/>
          <w:lang w:val="en-US" w:eastAsia="zh-CN"/>
        </w:rPr>
        <w:t>。</w:t>
      </w:r>
    </w:p>
    <w:p w14:paraId="503EB950"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后面同样填写字段即可（如下图所示，第一张是点出一个新的点，第二张是创建了一个新的线路点图层后再点击的）。</w:t>
      </w:r>
    </w:p>
    <w:p w14:paraId="555C9CE6"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3D826F55"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2880" cy="2672715"/>
            <wp:effectExtent l="0" t="0" r="762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EC963">
      <w:pPr>
        <w:numPr>
          <w:numId w:val="0"/>
        </w:numPr>
        <w:ind w:leftChars="0"/>
        <w:jc w:val="both"/>
      </w:pPr>
    </w:p>
    <w:p w14:paraId="23E2C2B2"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2D9E71A4"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801620"/>
            <wp:effectExtent l="0" t="0" r="952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619D6">
      <w:pPr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3A3012F2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56BAE9F8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4590FCF6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03D2CFBE">
      <w:pPr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71FDC6E2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细节：第一个图层结束编辑需要退出该图层的编辑模式（再按一次黄色铅笔即可，如果跳出保存提示，点击“save”保存即可）</w:t>
      </w:r>
    </w:p>
    <w:p w14:paraId="3E55A3F2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第二个图层创建完毕后，进入编辑模式，打开“添加点要素”，打开左上角的“捕捉开关”（</w:t>
      </w:r>
      <w:r>
        <w:rPr>
          <w:rFonts w:hint="eastAsia"/>
          <w:color w:val="FF0000"/>
          <w:lang w:val="en-US" w:eastAsia="zh-CN"/>
        </w:rPr>
        <w:t>红色吸铁石按钮</w:t>
      </w:r>
      <w:r>
        <w:rPr>
          <w:rFonts w:hint="eastAsia"/>
          <w:lang w:val="en-US" w:eastAsia="zh-CN"/>
        </w:rPr>
        <w:t>）</w:t>
      </w:r>
    </w:p>
    <w:p w14:paraId="512A2E11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红蓝套圈内的点已经被红框框住，表明捕捉成功，左键单击，即可填写字段信息（根据这个图层的点顺序，类型，名称填入即可）</w:t>
      </w:r>
    </w:p>
    <w:p w14:paraId="71F81B40"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t_lineX 字段不要忘填了，与哪一条线路交叉/共线就填上哪一个线的号数（1，2，3...）</w:t>
      </w:r>
    </w:p>
    <w:p w14:paraId="5720D91F">
      <w:pPr>
        <w:numPr>
          <w:numId w:val="0"/>
        </w:numPr>
        <w:ind w:leftChars="0"/>
        <w:jc w:val="both"/>
        <w:rPr>
          <w:rFonts w:hint="default" w:ascii="等线" w:hAnsi="等线" w:eastAsia="等线" w:cs="等线"/>
          <w:b w:val="0"/>
          <w:bCs w:val="0"/>
          <w:sz w:val="21"/>
          <w:szCs w:val="24"/>
          <w:lang w:val="en-US" w:eastAsia="zh-CN"/>
        </w:rPr>
      </w:pPr>
    </w:p>
    <w:p w14:paraId="7D1148AB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</w:p>
    <w:p w14:paraId="6B499AB2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（如果还要创建新的图层，以表示新的路线，请</w:t>
      </w:r>
      <w:r>
        <w:rPr>
          <w:rFonts w:hint="eastAsia" w:ascii="等线" w:hAnsi="等线" w:eastAsia="等线" w:cs="等线"/>
          <w:b w:val="0"/>
          <w:bCs w:val="0"/>
          <w:sz w:val="21"/>
          <w:szCs w:val="24"/>
          <w:highlight w:val="yellow"/>
          <w:lang w:val="en-US" w:eastAsia="zh-CN"/>
        </w:rPr>
        <w:t>重复A-B-C步骤</w:t>
      </w: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）</w:t>
      </w:r>
    </w:p>
    <w:p w14:paraId="00FEE684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</w:p>
    <w:p w14:paraId="5F19B167">
      <w:pPr>
        <w:numPr>
          <w:numId w:val="0"/>
        </w:numPr>
        <w:ind w:leftChars="0"/>
        <w:jc w:val="both"/>
        <w:rPr>
          <w:rFonts w:hint="default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FF0000"/>
          <w:sz w:val="28"/>
          <w:szCs w:val="36"/>
          <w:lang w:val="en-US" w:eastAsia="zh-CN"/>
        </w:rPr>
        <w:t>IV.数据导出</w:t>
      </w:r>
    </w:p>
    <w:p w14:paraId="64ABE29E">
      <w:pPr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4"/>
          <w:lang w:val="en-US" w:eastAsia="zh-CN"/>
        </w:rPr>
        <w:t>地图的所有图层编辑完毕后，我们就可以启动脚本，进行导出了（具体打开，请回顾教程2）</w:t>
      </w:r>
    </w:p>
    <w:p w14:paraId="085C07DB">
      <w:pPr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b w:val="0"/>
          <w:bCs w:val="0"/>
          <w:sz w:val="21"/>
          <w:szCs w:val="24"/>
          <w:lang w:val="en-US" w:eastAsia="zh-CN"/>
        </w:rPr>
      </w:pPr>
    </w:p>
    <w:p w14:paraId="658C5DF1"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4785" cy="2724150"/>
            <wp:effectExtent l="0" t="0" r="571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8DAD5">
      <w:pPr>
        <w:numPr>
          <w:ilvl w:val="0"/>
          <w:numId w:val="0"/>
        </w:numPr>
        <w:ind w:leftChars="0"/>
        <w:jc w:val="both"/>
      </w:pPr>
    </w:p>
    <w:p w14:paraId="3E603BE7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python控制台，点击“显示编辑器”（左侧纸笔图案按钮）然后打开“run_my_qgis_export”这一个脚本，按下执行键（绿色三角运行键），左侧控制台会报出处理信息，如果没有任何报错，并且你的“xml_output”文件夹当中有了对应的xml文件，那么你的线路图层数据就导出成功了（如图所示）。</w:t>
      </w:r>
    </w:p>
    <w:p w14:paraId="728C345A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0D76B161"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1445260"/>
            <wp:effectExtent l="0" t="0" r="190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7A34E">
      <w:pPr>
        <w:numPr>
          <w:ilvl w:val="0"/>
          <w:numId w:val="0"/>
        </w:numPr>
        <w:ind w:leftChars="0"/>
        <w:jc w:val="both"/>
      </w:pPr>
    </w:p>
    <w:p w14:paraId="5F692EAC">
      <w:pPr>
        <w:numPr>
          <w:ilvl w:val="0"/>
          <w:numId w:val="0"/>
        </w:numPr>
        <w:ind w:leftChars="0"/>
        <w:jc w:val="both"/>
      </w:pPr>
    </w:p>
    <w:p w14:paraId="6F3A6202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可以尝试在你的办公软件上面打开它，查看数据是否正常。</w:t>
      </w:r>
    </w:p>
    <w:p w14:paraId="77348094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5C5A31A1"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4785" cy="1464945"/>
            <wp:effectExtent l="0" t="0" r="5715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8AD9A">
      <w:pPr>
        <w:numPr>
          <w:ilvl w:val="0"/>
          <w:numId w:val="0"/>
        </w:numPr>
        <w:ind w:leftChars="0"/>
        <w:jc w:val="both"/>
      </w:pPr>
    </w:p>
    <w:p w14:paraId="0B71BEFB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你应当看到这样的表格（如上图所示）</w:t>
      </w:r>
    </w:p>
    <w:p w14:paraId="743F6D18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417C30C2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接下来，打开“Highway_map_JSON_producer.py”这个程序（最好有单独的VS code等编辑器）</w:t>
      </w:r>
    </w:p>
    <w:p w14:paraId="18B6F57D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5083DAA8"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4785" cy="2816860"/>
            <wp:effectExtent l="0" t="0" r="5715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A34C2">
      <w:pPr>
        <w:numPr>
          <w:ilvl w:val="0"/>
          <w:numId w:val="0"/>
        </w:numPr>
        <w:ind w:leftChars="0"/>
        <w:jc w:val="both"/>
      </w:pPr>
    </w:p>
    <w:p w14:paraId="0947152B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点击运行后，在弹出的窗口内，点击刚刚导出的xml表格文件，点击“打开”</w:t>
      </w:r>
    </w:p>
    <w:p w14:paraId="386E2299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2C151624"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960" cy="27997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90920">
      <w:pPr>
        <w:numPr>
          <w:ilvl w:val="0"/>
          <w:numId w:val="0"/>
        </w:numPr>
        <w:ind w:leftChars="0"/>
        <w:jc w:val="both"/>
      </w:pPr>
    </w:p>
    <w:p w14:paraId="33FACB24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然后在弹出的下一个窗口内，点击“highway_firm_model.json”文件，点击“打开”</w:t>
      </w:r>
    </w:p>
    <w:p w14:paraId="59687FE0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0A3696AB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程序会自动运行，帮助你处理好你xml的数据，导出对应的json文件（位于“json_output”文件夹当中）</w:t>
      </w:r>
    </w:p>
    <w:p w14:paraId="0D4E5D48"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2959100" cy="1625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58D9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出现以上这个弹窗，表明你的数据处理成功了（前往文件夹查看）</w:t>
      </w:r>
    </w:p>
    <w:p w14:paraId="655B5340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6C3DAB02"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040" cy="1380490"/>
            <wp:effectExtent l="0" t="0" r="1016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5B262">
      <w:pPr>
        <w:numPr>
          <w:ilvl w:val="0"/>
          <w:numId w:val="0"/>
        </w:numPr>
        <w:ind w:leftChars="0"/>
        <w:jc w:val="both"/>
      </w:pPr>
    </w:p>
    <w:p w14:paraId="08EA39DE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这个时候，我们就可以将它尝试导入到网站或者你的端侧应用上了。</w:t>
      </w:r>
    </w:p>
    <w:p w14:paraId="765F019C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13A17070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13805E3C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17A01591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170DA194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303E0B3B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在浏览器当中，输入这个网址：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"http://www.railmapgen.org/?app=rmp"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www.railmapgen.org/?app=rmp</w:t>
      </w:r>
      <w:r>
        <w:rPr>
          <w:rStyle w:val="4"/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fldChar w:fldCharType="end"/>
      </w:r>
    </w:p>
    <w:p w14:paraId="5FC908B8"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进入后，找到右上角的导入项目按钮</w:t>
      </w:r>
    </w:p>
    <w:p w14:paraId="4429C622"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4785" cy="2792095"/>
            <wp:effectExtent l="0" t="0" r="5715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5181D">
      <w:pPr>
        <w:numPr>
          <w:ilvl w:val="0"/>
          <w:numId w:val="0"/>
        </w:numPr>
        <w:ind w:leftChars="0"/>
        <w:jc w:val="both"/>
      </w:pPr>
    </w:p>
    <w:p w14:paraId="6C0CC229"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2444750" cy="2406650"/>
            <wp:effectExtent l="0" t="0" r="635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47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0DF2D">
      <w:pPr>
        <w:numPr>
          <w:ilvl w:val="0"/>
          <w:numId w:val="0"/>
        </w:numPr>
        <w:ind w:leftChars="0"/>
        <w:jc w:val="both"/>
      </w:pPr>
    </w:p>
    <w:p w14:paraId="16866276">
      <w:pPr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找到你刚刚生成的json文件，点击选中后打开（此处不放图片）</w:t>
      </w:r>
    </w:p>
    <w:p w14:paraId="483C9709"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5F455199">
      <w:pPr>
        <w:numPr>
          <w:numId w:val="0"/>
        </w:numPr>
        <w:ind w:leftChars="0"/>
        <w:jc w:val="both"/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显示效果如下：</w:t>
      </w:r>
    </w:p>
    <w:p w14:paraId="7F409BEE"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0500" cy="258191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7F482">
      <w:pPr>
        <w:numPr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（正常渲染，这里看不出来？）</w:t>
      </w:r>
    </w:p>
    <w:p w14:paraId="4ADB0FAD"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（那么下面给出一个更大的项目展示↓）</w:t>
      </w:r>
    </w:p>
    <w:p w14:paraId="3419EA9E"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4785" cy="2581910"/>
            <wp:effectExtent l="0" t="0" r="5715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6F958">
      <w:pPr>
        <w:numPr>
          <w:numId w:val="0"/>
        </w:numPr>
        <w:ind w:leftChars="0"/>
        <w:jc w:val="both"/>
      </w:pPr>
    </w:p>
    <w:p w14:paraId="0217C9C2">
      <w:pPr>
        <w:numPr>
          <w:numId w:val="0"/>
        </w:numPr>
        <w:ind w:left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此处为河池市的部分高速公路：G7522,G75,G78</w:t>
      </w:r>
      <w:r>
        <w:rPr>
          <w:rFonts w:hint="eastAsia"/>
          <w:lang w:eastAsia="zh-CN"/>
        </w:rPr>
        <w:t>）</w:t>
      </w:r>
    </w:p>
    <w:p w14:paraId="55204296">
      <w:pPr>
        <w:numPr>
          <w:numId w:val="0"/>
        </w:numPr>
        <w:ind w:leftChars="0"/>
        <w:jc w:val="both"/>
        <w:rPr>
          <w:rFonts w:hint="eastAsia"/>
          <w:lang w:eastAsia="zh-CN"/>
        </w:rPr>
      </w:pPr>
    </w:p>
    <w:p w14:paraId="7A838532">
      <w:pPr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好的！当你做到了这一步，</w:t>
      </w:r>
      <w:bookmarkStart w:id="0" w:name="_GoBack"/>
      <w:bookmarkEnd w:id="0"/>
      <w:r>
        <w:rPr>
          <w:rFonts w:hint="eastAsia"/>
          <w:lang w:val="en-US" w:eastAsia="zh-CN"/>
        </w:rPr>
        <w:t>你已经对于这套流程已经了解了，请继续在QGIS上面，画出属于你自己的地图，创造独属于你的多彩项目吧！*o(^_^)o*</w:t>
      </w:r>
    </w:p>
    <w:p w14:paraId="410B11A3"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13DE54A8"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7B159CEB"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在使用这套工作流的过程中，有任何问题，或者改进建议，可以找到我的个人github账户“ThinkyStar”，同我联系，或者添加我的QQ邮箱也可以与我交流问题，提出您的宝贵建议哦！您的每一条反馈，对我都是巨大的改进契机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Github：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"https://github.com/ThinkyStar"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https://github.com/ThinkyStar</w:t>
      </w:r>
      <w:r>
        <w:rPr>
          <w:rFonts w:hint="eastAsia"/>
          <w:lang w:val="en-US" w:eastAsia="zh-CN"/>
        </w:rPr>
        <w:fldChar w:fldCharType="end"/>
      </w:r>
    </w:p>
    <w:p w14:paraId="2A2BE4E6">
      <w:pPr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QQ：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"mailto:3081482117@qq.com"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3081482117@qq.com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(QQ同号)</w:t>
      </w:r>
    </w:p>
    <w:p w14:paraId="50D17538">
      <w:pPr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Comic Sans MS">
    <w:panose1 w:val="030F0702030302020204"/>
    <w:charset w:val="00"/>
    <w:family w:val="auto"/>
    <w:pitch w:val="default"/>
    <w:sig w:usb0="00000687" w:usb1="00000013" w:usb2="00000000" w:usb3="00000000" w:csb0="200000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BF680F7"/>
    <w:multiLevelType w:val="singleLevel"/>
    <w:tmpl w:val="FBF680F7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A43FC9"/>
    <w:rsid w:val="1B6F3379"/>
    <w:rsid w:val="20581194"/>
    <w:rsid w:val="25C26B32"/>
    <w:rsid w:val="33E81E5A"/>
    <w:rsid w:val="44C47D65"/>
    <w:rsid w:val="4C8556AA"/>
    <w:rsid w:val="4FAC521F"/>
    <w:rsid w:val="5BA737EB"/>
    <w:rsid w:val="5CDA27C2"/>
    <w:rsid w:val="61223348"/>
    <w:rsid w:val="61275AF4"/>
    <w:rsid w:val="629811BD"/>
    <w:rsid w:val="67D11DC7"/>
    <w:rsid w:val="692F6BED"/>
    <w:rsid w:val="6FAE1DA5"/>
    <w:rsid w:val="7FEF3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57</TotalTime>
  <ScaleCrop>false</ScaleCrop>
  <LinksUpToDate>false</LinksUpToDate>
  <CharactersWithSpaces>0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2025-06-29T08:47:20Z</dcterms:created>
  <dc:creator>潘恒瑞</dc:creator>
  <cp:lastModifiedBy>WPS_1729253925</cp:lastModifiedBy>
  <dcterms:modified xsi:type="dcterms:W3CDTF">2025-06-29T18:42:52Z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KSOTemplateDocerSaveRecord">
    <vt:lpwstr>eyJoZGlkIjoiZGQ1N2Q4NTJiZjgxY2ZhMGI0ODhhZTBjZDRiMDNjNjkiLCJ1c2VySWQiOiIxNjQ2OTA3NjY3In0=</vt:lpwstr>
  </property>
  <property fmtid="{D5CDD505-2E9C-101B-9397-08002B2CF9AE}" pid="4" name="ICV">
    <vt:lpwstr>CE2622DB7AB6459EAAC119F380B83390_12</vt:lpwstr>
  </property>
</Properties>
</file>